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55089" w14:textId="77777777" w:rsidR="008E6FCE" w:rsidRPr="0072571F" w:rsidRDefault="008E6FCE" w:rsidP="008E6FCE">
      <w:pPr>
        <w:rPr>
          <w:b/>
          <w:sz w:val="28"/>
          <w:szCs w:val="28"/>
        </w:rPr>
      </w:pPr>
      <w:r w:rsidRPr="0072571F">
        <w:rPr>
          <w:b/>
          <w:sz w:val="28"/>
          <w:szCs w:val="28"/>
        </w:rPr>
        <w:t>KDL evaluering våren 202</w:t>
      </w:r>
      <w:r>
        <w:rPr>
          <w:b/>
          <w:sz w:val="28"/>
          <w:szCs w:val="28"/>
        </w:rPr>
        <w:t>4</w:t>
      </w:r>
      <w:r w:rsidRPr="0072571F">
        <w:rPr>
          <w:b/>
          <w:sz w:val="28"/>
          <w:szCs w:val="28"/>
        </w:rPr>
        <w:t xml:space="preserve">, </w:t>
      </w:r>
      <w:r>
        <w:rPr>
          <w:b/>
          <w:sz w:val="28"/>
          <w:szCs w:val="28"/>
        </w:rPr>
        <w:t>30</w:t>
      </w:r>
      <w:r w:rsidRPr="0072571F">
        <w:rPr>
          <w:b/>
          <w:sz w:val="28"/>
          <w:szCs w:val="28"/>
        </w:rPr>
        <w:t xml:space="preserve">. </w:t>
      </w:r>
      <w:r>
        <w:rPr>
          <w:b/>
          <w:sz w:val="28"/>
          <w:szCs w:val="28"/>
        </w:rPr>
        <w:t>mai, justert 19. aug.</w:t>
      </w:r>
    </w:p>
    <w:p w14:paraId="2C4F5F54" w14:textId="77777777" w:rsidR="008E6FCE" w:rsidRPr="00843420" w:rsidRDefault="008E6FCE" w:rsidP="008E6FCE"/>
    <w:p w14:paraId="7C08DEE5" w14:textId="47C2166D" w:rsidR="008E6FCE" w:rsidRDefault="008E6FCE" w:rsidP="008E6FCE">
      <w:r w:rsidRPr="00FC4757">
        <w:rPr>
          <w:i/>
        </w:rPr>
        <w:t>Til stede</w:t>
      </w:r>
      <w:r w:rsidRPr="00843420">
        <w:t xml:space="preserve">: </w:t>
      </w:r>
      <w:r>
        <w:t>8</w:t>
      </w:r>
      <w:r w:rsidRPr="00843420">
        <w:t xml:space="preserve"> ansatte</w:t>
      </w:r>
      <w:r>
        <w:t xml:space="preserve"> </w:t>
      </w:r>
      <w:r w:rsidRPr="00843420">
        <w:t xml:space="preserve">og </w:t>
      </w:r>
      <w:r>
        <w:t>8</w:t>
      </w:r>
      <w:r w:rsidRPr="00843420">
        <w:t xml:space="preserve"> studenter</w:t>
      </w:r>
      <w:r>
        <w:t xml:space="preserve"> </w:t>
      </w:r>
    </w:p>
    <w:p w14:paraId="7B5BFF08" w14:textId="77777777" w:rsidR="008E6FCE" w:rsidRPr="00843420" w:rsidRDefault="008E6FCE" w:rsidP="008E6FCE">
      <w:r w:rsidRPr="00FC4757">
        <w:rPr>
          <w:i/>
        </w:rPr>
        <w:t>Referent</w:t>
      </w:r>
      <w:r>
        <w:t>: Anders M (31/5-24)</w:t>
      </w:r>
    </w:p>
    <w:p w14:paraId="1353E240" w14:textId="77777777" w:rsidR="008E6FCE" w:rsidRPr="00843420" w:rsidRDefault="008E6FCE" w:rsidP="008E6FCE"/>
    <w:p w14:paraId="141B6CF9" w14:textId="77777777" w:rsidR="008E6FCE" w:rsidRPr="00843420" w:rsidRDefault="008E6FCE" w:rsidP="008E6FCE">
      <w:r w:rsidRPr="00843420">
        <w:t xml:space="preserve">Vi </w:t>
      </w:r>
      <w:r>
        <w:t xml:space="preserve">(via </w:t>
      </w:r>
      <w:proofErr w:type="spellStart"/>
      <w:r>
        <w:t>emneansvarlig</w:t>
      </w:r>
      <w:proofErr w:type="spellEnd"/>
      <w:r>
        <w:t xml:space="preserve">) </w:t>
      </w:r>
      <w:r w:rsidRPr="00843420">
        <w:t xml:space="preserve">gikk gjennom de </w:t>
      </w:r>
      <w:r>
        <w:t>fire</w:t>
      </w:r>
      <w:r w:rsidRPr="00843420">
        <w:t xml:space="preserve"> emnene</w:t>
      </w:r>
      <w:r>
        <w:t xml:space="preserve"> vi har undervist denne våren og ba om ros og ris</w:t>
      </w:r>
      <w:r w:rsidRPr="00843420">
        <w:t xml:space="preserve">. Her er </w:t>
      </w:r>
      <w:r>
        <w:t>et referat</w:t>
      </w:r>
      <w:r w:rsidRPr="00843420">
        <w:t xml:space="preserve"> fra </w:t>
      </w:r>
      <w:r>
        <w:t>møtet.</w:t>
      </w:r>
    </w:p>
    <w:p w14:paraId="7B303703" w14:textId="77777777" w:rsidR="008E6FCE" w:rsidRPr="00843420" w:rsidRDefault="008E6FCE" w:rsidP="008E6FCE"/>
    <w:p w14:paraId="03BB74E4" w14:textId="77777777" w:rsidR="008E6FCE" w:rsidRPr="00FC4869" w:rsidRDefault="008E6FCE" w:rsidP="008E6FCE">
      <w:pPr>
        <w:rPr>
          <w:b/>
        </w:rPr>
      </w:pPr>
      <w:r w:rsidRPr="00FC4869">
        <w:rPr>
          <w:b/>
        </w:rPr>
        <w:t>PED450</w:t>
      </w:r>
      <w:r>
        <w:rPr>
          <w:b/>
        </w:rPr>
        <w:t>3</w:t>
      </w:r>
      <w:r w:rsidRPr="00FC4869">
        <w:rPr>
          <w:b/>
        </w:rPr>
        <w:t xml:space="preserve"> (</w:t>
      </w:r>
      <w:r>
        <w:rPr>
          <w:b/>
        </w:rPr>
        <w:t>Kunstig intelligens i utdanning: Forskning og praksis</w:t>
      </w:r>
      <w:r w:rsidRPr="00FC4869">
        <w:rPr>
          <w:b/>
        </w:rPr>
        <w:t>)</w:t>
      </w:r>
    </w:p>
    <w:p w14:paraId="497FF99D" w14:textId="77777777" w:rsidR="008E6FCE" w:rsidRDefault="008E6FCE" w:rsidP="008E6FCE"/>
    <w:p w14:paraId="4D97CB02" w14:textId="77777777" w:rsidR="008E6FCE" w:rsidRPr="005639CB" w:rsidRDefault="008E6FCE" w:rsidP="008E6FCE">
      <w:pPr>
        <w:pStyle w:val="Listeavsnitt"/>
        <w:numPr>
          <w:ilvl w:val="0"/>
          <w:numId w:val="1"/>
        </w:numPr>
        <w:rPr>
          <w:color w:val="000000"/>
        </w:rPr>
      </w:pPr>
      <w:r w:rsidRPr="005639CB">
        <w:rPr>
          <w:color w:val="000000"/>
        </w:rPr>
        <w:t>Emnet har vært godt organisert, og mye spennende pensum. God blanding mellom litt ulik vanskelighetsgrad i tekstene på pensum som åpner for mer refleksjon.</w:t>
      </w:r>
    </w:p>
    <w:p w14:paraId="5353F6CC" w14:textId="77777777" w:rsidR="008E6FCE" w:rsidRPr="005639CB" w:rsidRDefault="008E6FCE" w:rsidP="008E6FCE">
      <w:pPr>
        <w:pStyle w:val="Listeavsnitt"/>
        <w:numPr>
          <w:ilvl w:val="0"/>
          <w:numId w:val="1"/>
        </w:numPr>
        <w:rPr>
          <w:color w:val="000000"/>
        </w:rPr>
      </w:pPr>
      <w:r w:rsidRPr="005639CB">
        <w:rPr>
          <w:color w:val="000000"/>
        </w:rPr>
        <w:t>God læring i å gå fra det helt grunnleggende til det mer spesifikke knyttet til emnets tema. En del studenter hadde lite kunnskap om KI fra tidligere.</w:t>
      </w:r>
    </w:p>
    <w:p w14:paraId="572FDF9A" w14:textId="77777777" w:rsidR="008E6FCE" w:rsidRPr="005639CB" w:rsidRDefault="008E6FCE" w:rsidP="008E6FCE">
      <w:pPr>
        <w:pStyle w:val="Listeavsnitt"/>
        <w:numPr>
          <w:ilvl w:val="0"/>
          <w:numId w:val="1"/>
        </w:numPr>
        <w:rPr>
          <w:color w:val="000000"/>
        </w:rPr>
      </w:pPr>
      <w:r w:rsidRPr="005639CB">
        <w:rPr>
          <w:color w:val="000000"/>
        </w:rPr>
        <w:t xml:space="preserve">Oppsettet i </w:t>
      </w:r>
      <w:proofErr w:type="spellStart"/>
      <w:r w:rsidRPr="005639CB">
        <w:rPr>
          <w:color w:val="000000"/>
        </w:rPr>
        <w:t>Leganto</w:t>
      </w:r>
      <w:proofErr w:type="spellEnd"/>
      <w:r w:rsidRPr="005639CB">
        <w:rPr>
          <w:color w:val="000000"/>
        </w:rPr>
        <w:t xml:space="preserve"> fungerte godt. Pensum satt opp etter dato/bolker.</w:t>
      </w:r>
    </w:p>
    <w:p w14:paraId="62A1FB92" w14:textId="77777777" w:rsidR="008E6FCE" w:rsidRPr="005639CB" w:rsidRDefault="008E6FCE" w:rsidP="008E6FCE">
      <w:pPr>
        <w:pStyle w:val="Listeavsnitt"/>
        <w:numPr>
          <w:ilvl w:val="0"/>
          <w:numId w:val="1"/>
        </w:numPr>
        <w:rPr>
          <w:color w:val="000000"/>
        </w:rPr>
      </w:pPr>
      <w:r w:rsidRPr="005639CB">
        <w:rPr>
          <w:color w:val="000000"/>
        </w:rPr>
        <w:t xml:space="preserve">Systematisk gjennomgang av de ulike pensumtekstene i undervisningen, og det var da lett for studentene å gå tilbake til </w:t>
      </w:r>
      <w:proofErr w:type="spellStart"/>
      <w:r w:rsidRPr="005639CB">
        <w:rPr>
          <w:color w:val="000000"/>
        </w:rPr>
        <w:t>powerpoints</w:t>
      </w:r>
      <w:proofErr w:type="spellEnd"/>
      <w:r w:rsidRPr="005639CB">
        <w:rPr>
          <w:color w:val="000000"/>
        </w:rPr>
        <w:t xml:space="preserve"> fra undervisningen når de holdt på med eksamensforberedelser.</w:t>
      </w:r>
    </w:p>
    <w:p w14:paraId="7B3D0E11" w14:textId="77777777" w:rsidR="008E6FCE" w:rsidRPr="005639CB" w:rsidRDefault="008E6FCE" w:rsidP="008E6FCE">
      <w:pPr>
        <w:pStyle w:val="Listeavsnitt"/>
        <w:numPr>
          <w:ilvl w:val="0"/>
          <w:numId w:val="1"/>
        </w:numPr>
        <w:rPr>
          <w:rStyle w:val="apple-converted-space"/>
          <w:color w:val="000000"/>
        </w:rPr>
      </w:pPr>
      <w:r w:rsidRPr="005639CB">
        <w:rPr>
          <w:color w:val="000000"/>
        </w:rPr>
        <w:t>Ønske om at gruppeeksamen tillegges mindre vekt på totalkarakteren. Mange faktorer som kan påvirke prosessen og resultatet på en gruppeeksamen. Samarbeidsdelen er en kompleks prosess. Det kan være at noen studenter slutter underveis, og noen bidrar mindre enn andre. Andre studenter mener at samarbeidet og det didaktiske knyttet til samarbeidslæringen man får gjennom gruppearbeidet er svært verdifullt.</w:t>
      </w:r>
      <w:r w:rsidRPr="005639CB">
        <w:rPr>
          <w:rStyle w:val="apple-converted-space"/>
          <w:color w:val="000000"/>
        </w:rPr>
        <w:t> </w:t>
      </w:r>
    </w:p>
    <w:p w14:paraId="70518FF1" w14:textId="77777777" w:rsidR="008E6FCE" w:rsidRPr="005639CB" w:rsidRDefault="008E6FCE" w:rsidP="008E6FCE">
      <w:pPr>
        <w:pStyle w:val="Listeavsnitt"/>
        <w:numPr>
          <w:ilvl w:val="0"/>
          <w:numId w:val="1"/>
        </w:numPr>
        <w:rPr>
          <w:color w:val="000000"/>
        </w:rPr>
      </w:pPr>
      <w:r w:rsidRPr="005639CB">
        <w:rPr>
          <w:color w:val="000000"/>
        </w:rPr>
        <w:t>SNA-delen kom mot slutten. Kanskje ikke alle som forstod hvorfor det var en del av emnet og i forhold til det andre?</w:t>
      </w:r>
      <w:r>
        <w:rPr>
          <w:color w:val="000000"/>
        </w:rPr>
        <w:t xml:space="preserve"> En av </w:t>
      </w:r>
      <w:proofErr w:type="spellStart"/>
      <w:r>
        <w:rPr>
          <w:color w:val="000000"/>
        </w:rPr>
        <w:t>artiklenen</w:t>
      </w:r>
      <w:proofErr w:type="spellEnd"/>
      <w:r>
        <w:rPr>
          <w:color w:val="000000"/>
        </w:rPr>
        <w:t xml:space="preserve"> som ble brukt i SNA-oppgaven bør inn på </w:t>
      </w:r>
      <w:proofErr w:type="spellStart"/>
      <w:r>
        <w:rPr>
          <w:color w:val="000000"/>
        </w:rPr>
        <w:t>på</w:t>
      </w:r>
      <w:proofErr w:type="spellEnd"/>
      <w:r>
        <w:rPr>
          <w:color w:val="000000"/>
        </w:rPr>
        <w:t xml:space="preserve"> pensum da den kopler SNA og KI i nettverksanalyse av </w:t>
      </w:r>
      <w:proofErr w:type="spellStart"/>
      <w:r>
        <w:rPr>
          <w:color w:val="000000"/>
        </w:rPr>
        <w:t>AlphGo</w:t>
      </w:r>
      <w:proofErr w:type="spellEnd"/>
      <w:r>
        <w:rPr>
          <w:color w:val="000000"/>
        </w:rPr>
        <w:t xml:space="preserve"> matchen mellom KI og mennesker (Kim, 2017).</w:t>
      </w:r>
    </w:p>
    <w:p w14:paraId="7546E132" w14:textId="77777777" w:rsidR="00DB3EFB" w:rsidRDefault="00DB3EFB"/>
    <w:p w14:paraId="61F34969" w14:textId="77777777" w:rsidR="00EC6A00" w:rsidRDefault="00EC6A00" w:rsidP="00EC6A00">
      <w:r>
        <w:t>Hva gjør vi for å forbedre emnene med utgangspunkt i tema som ble nevnt og støttet av to eller flere studenter:</w:t>
      </w:r>
    </w:p>
    <w:p w14:paraId="4D542FBD" w14:textId="77777777" w:rsidR="00EC6A00" w:rsidRDefault="00EC6A00" w:rsidP="00EC6A00">
      <w:pPr>
        <w:pStyle w:val="Listeavsnitt"/>
        <w:numPr>
          <w:ilvl w:val="0"/>
          <w:numId w:val="2"/>
        </w:numPr>
      </w:pPr>
      <w:r>
        <w:t xml:space="preserve">PED4503: SNA bør legitimeres bedre gjennom at det er en av flere metoder som kan brukes for å studere KI systemer og menneskers interaksjon med dem. Legge (Kim, 2017) artikkelen inn i pensum, og f.eks. ta ut </w:t>
      </w:r>
      <w:proofErr w:type="spellStart"/>
      <w:r>
        <w:t>Granovetter</w:t>
      </w:r>
      <w:proofErr w:type="spellEnd"/>
      <w:r>
        <w:t xml:space="preserve"> (1973).</w:t>
      </w:r>
    </w:p>
    <w:p w14:paraId="33691910" w14:textId="77777777" w:rsidR="00EC6A00" w:rsidRDefault="00EC6A00"/>
    <w:sectPr w:rsidR="00EC6A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733DD"/>
    <w:multiLevelType w:val="hybridMultilevel"/>
    <w:tmpl w:val="B3B00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8B5D33"/>
    <w:multiLevelType w:val="hybridMultilevel"/>
    <w:tmpl w:val="543AD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1137845">
    <w:abstractNumId w:val="1"/>
  </w:num>
  <w:num w:numId="2" w16cid:durableId="1276715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FCE"/>
    <w:rsid w:val="001704A2"/>
    <w:rsid w:val="003B1139"/>
    <w:rsid w:val="008E6FCE"/>
    <w:rsid w:val="00DB3EFB"/>
    <w:rsid w:val="00EC6A00"/>
    <w:rsid w:val="00F8795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8DDC"/>
  <w15:chartTrackingRefBased/>
  <w15:docId w15:val="{A0B43595-9CA5-4928-81A7-CC303BE9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FCE"/>
    <w:pPr>
      <w:spacing w:after="0" w:line="240" w:lineRule="auto"/>
    </w:pPr>
    <w:rPr>
      <w:rFonts w:ascii="Times New Roman" w:eastAsia="Times New Roman" w:hAnsi="Times New Roman" w:cs="Times New Roman"/>
      <w:kern w:val="0"/>
      <w:sz w:val="24"/>
      <w:szCs w:val="24"/>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apple-converted-space">
    <w:name w:val="apple-converted-space"/>
    <w:basedOn w:val="Standardskriftforavsnitt"/>
    <w:rsid w:val="008E6FCE"/>
  </w:style>
  <w:style w:type="paragraph" w:styleId="Listeavsnitt">
    <w:name w:val="List Paragraph"/>
    <w:basedOn w:val="Normal"/>
    <w:uiPriority w:val="34"/>
    <w:qFormat/>
    <w:rsid w:val="008E6F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1613</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 Marie Røsten</dc:creator>
  <cp:keywords/>
  <dc:description/>
  <cp:lastModifiedBy>Else Marie Røsten</cp:lastModifiedBy>
  <cp:revision>2</cp:revision>
  <dcterms:created xsi:type="dcterms:W3CDTF">2024-09-25T12:04:00Z</dcterms:created>
  <dcterms:modified xsi:type="dcterms:W3CDTF">2024-09-25T12:15:00Z</dcterms:modified>
</cp:coreProperties>
</file>