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BA3D1" w14:textId="5D0CC195" w:rsidR="006C2131" w:rsidRPr="00207658" w:rsidRDefault="006C2131">
      <w:pPr>
        <w:rPr>
          <w:rFonts w:ascii="Georgia" w:hAnsi="Georgia"/>
          <w:b/>
          <w:bCs/>
          <w:sz w:val="40"/>
          <w:szCs w:val="40"/>
        </w:rPr>
      </w:pPr>
      <w:r w:rsidRPr="00207658">
        <w:rPr>
          <w:rFonts w:ascii="Georgia" w:hAnsi="Georgia"/>
          <w:b/>
          <w:bCs/>
          <w:sz w:val="40"/>
          <w:szCs w:val="40"/>
        </w:rPr>
        <w:t>ISP Årsplan 2026-2028</w:t>
      </w:r>
    </w:p>
    <w:p w14:paraId="556E0C0C" w14:textId="77777777" w:rsidR="006C2131" w:rsidRPr="00047B68" w:rsidRDefault="006C2131" w:rsidP="006C2131">
      <w:pPr>
        <w:rPr>
          <w:rFonts w:ascii="Georgia" w:hAnsi="Georgia"/>
        </w:rPr>
      </w:pPr>
      <w:r>
        <w:rPr>
          <w:rFonts w:ascii="Georgia" w:hAnsi="Georgia"/>
        </w:rPr>
        <w:t xml:space="preserve">ISPs </w:t>
      </w:r>
      <w:r w:rsidRPr="00047B68">
        <w:rPr>
          <w:rFonts w:ascii="Georgia" w:hAnsi="Georgia"/>
        </w:rPr>
        <w:t xml:space="preserve">årsplan er formulert i tråd med </w:t>
      </w:r>
      <w:hyperlink r:id="rId8" w:history="1">
        <w:r w:rsidRPr="008879BC">
          <w:rPr>
            <w:rStyle w:val="Hyperkobling"/>
            <w:rFonts w:ascii="Georgia" w:hAnsi="Georgia"/>
          </w:rPr>
          <w:t>UV-fakultetets årsplan</w:t>
        </w:r>
      </w:hyperlink>
      <w:r>
        <w:rPr>
          <w:rFonts w:ascii="Georgia" w:hAnsi="Georgia"/>
        </w:rPr>
        <w:t xml:space="preserve"> og skal bidra til at </w:t>
      </w:r>
      <w:r w:rsidRPr="00047B68">
        <w:rPr>
          <w:rFonts w:ascii="Georgia" w:hAnsi="Georgia"/>
        </w:rPr>
        <w:t xml:space="preserve">instituttets virksomhet er i tråd med ambisjonene i </w:t>
      </w:r>
      <w:hyperlink r:id="rId9" w:history="1">
        <w:r w:rsidRPr="008879BC">
          <w:rPr>
            <w:rStyle w:val="Hyperkobling"/>
            <w:rFonts w:ascii="Georgia" w:hAnsi="Georgia"/>
          </w:rPr>
          <w:t>Strategi 2020-2030</w:t>
        </w:r>
      </w:hyperlink>
      <w:r>
        <w:rPr>
          <w:rFonts w:ascii="Georgia" w:hAnsi="Georgia"/>
        </w:rPr>
        <w:t>.</w:t>
      </w:r>
      <w:r w:rsidRPr="00047B68">
        <w:rPr>
          <w:rFonts w:ascii="Georgia" w:hAnsi="Georgia"/>
        </w:rPr>
        <w:t xml:space="preserve">  </w:t>
      </w:r>
    </w:p>
    <w:p w14:paraId="79D1106E" w14:textId="100890DE" w:rsidR="006C2131" w:rsidRPr="00207658" w:rsidRDefault="006C2131" w:rsidP="006C2131">
      <w:pPr>
        <w:rPr>
          <w:rFonts w:ascii="Georgia" w:hAnsi="Georgia"/>
          <w:b/>
          <w:bCs/>
          <w:sz w:val="28"/>
          <w:szCs w:val="28"/>
        </w:rPr>
      </w:pPr>
      <w:r w:rsidRPr="00207658">
        <w:rPr>
          <w:rFonts w:ascii="Georgia" w:hAnsi="Georgia"/>
          <w:b/>
          <w:bCs/>
          <w:sz w:val="28"/>
          <w:szCs w:val="28"/>
        </w:rPr>
        <w:t>Overordnete mål</w:t>
      </w:r>
    </w:p>
    <w:p w14:paraId="647057A0" w14:textId="77777777" w:rsidR="006C2131" w:rsidRPr="0087185E" w:rsidRDefault="006C2131" w:rsidP="004E3830">
      <w:pPr>
        <w:pStyle w:val="Listeavsnitt"/>
        <w:numPr>
          <w:ilvl w:val="0"/>
          <w:numId w:val="16"/>
        </w:numPr>
        <w:spacing w:after="240" w:line="360" w:lineRule="auto"/>
        <w:ind w:left="357" w:hanging="357"/>
        <w:rPr>
          <w:rFonts w:ascii="Georgia" w:hAnsi="Georgia"/>
        </w:rPr>
      </w:pPr>
      <w:r w:rsidRPr="0087185E">
        <w:rPr>
          <w:rFonts w:ascii="Georgia" w:hAnsi="Georgia"/>
        </w:rPr>
        <w:t>Instituttets forskning, innovasjon, utdanning og samfunnskontakt skal bidra til større verdsetting av mangfold og at barn, unge og voksne med spesialpedagogiske behov i større grad kan oppfylle sitt potensiale for læring og deltakelse i arbeids- og samfunnsliv.</w:t>
      </w:r>
    </w:p>
    <w:p w14:paraId="44DE8525" w14:textId="00C92D58" w:rsidR="006C2131" w:rsidRPr="0087185E" w:rsidRDefault="006C2131" w:rsidP="004E3830">
      <w:pPr>
        <w:pStyle w:val="Listeavsnitt"/>
        <w:numPr>
          <w:ilvl w:val="0"/>
          <w:numId w:val="16"/>
        </w:numPr>
        <w:spacing w:after="240" w:line="360" w:lineRule="auto"/>
        <w:ind w:left="357" w:hanging="357"/>
        <w:rPr>
          <w:rFonts w:ascii="Georgia" w:hAnsi="Georgia"/>
        </w:rPr>
      </w:pPr>
      <w:r w:rsidRPr="0087185E">
        <w:rPr>
          <w:rFonts w:ascii="Georgia" w:hAnsi="Georgia"/>
        </w:rPr>
        <w:t xml:space="preserve">Instituttets ansatte skal ha et godt og trygt arbeidsmiljø </w:t>
      </w:r>
      <w:r w:rsidR="00207658" w:rsidRPr="0087185E">
        <w:rPr>
          <w:rFonts w:ascii="Georgia" w:hAnsi="Georgia"/>
        </w:rPr>
        <w:t xml:space="preserve">og våre studenter skal ha et godt og trygt læringsmiljø </w:t>
      </w:r>
      <w:r w:rsidR="004E3830" w:rsidRPr="0087185E">
        <w:rPr>
          <w:rFonts w:ascii="Georgia" w:hAnsi="Georgia"/>
        </w:rPr>
        <w:t xml:space="preserve">- </w:t>
      </w:r>
      <w:r w:rsidRPr="0087185E">
        <w:rPr>
          <w:rFonts w:ascii="Georgia" w:hAnsi="Georgia"/>
        </w:rPr>
        <w:t>med tydelige forventninger og god støtte.</w:t>
      </w:r>
    </w:p>
    <w:p w14:paraId="27A6A520" w14:textId="77777777" w:rsidR="006C2131" w:rsidRPr="00F026A6" w:rsidRDefault="006C2131" w:rsidP="004E3830">
      <w:pPr>
        <w:pStyle w:val="Listeavsnitt"/>
        <w:numPr>
          <w:ilvl w:val="0"/>
          <w:numId w:val="16"/>
        </w:numPr>
        <w:spacing w:after="240" w:line="360" w:lineRule="auto"/>
        <w:ind w:left="357" w:hanging="357"/>
        <w:rPr>
          <w:rFonts w:ascii="Georgia" w:hAnsi="Georgia"/>
        </w:rPr>
      </w:pPr>
      <w:r w:rsidRPr="00F026A6">
        <w:rPr>
          <w:rFonts w:ascii="Georgia" w:hAnsi="Georgia"/>
        </w:rPr>
        <w:t>Målsetninger og tilhørende tiltak skal bidra til å sikre at instituttet bevarer et økonomisk handlingsrom.</w:t>
      </w:r>
    </w:p>
    <w:p w14:paraId="014B2E6D" w14:textId="77777777" w:rsidR="006C2131" w:rsidRPr="00207658" w:rsidRDefault="006C2131" w:rsidP="006C2131">
      <w:pPr>
        <w:rPr>
          <w:rFonts w:ascii="Georgia" w:hAnsi="Georgia"/>
          <w:b/>
          <w:bCs/>
          <w:sz w:val="28"/>
          <w:szCs w:val="28"/>
        </w:rPr>
      </w:pPr>
      <w:r w:rsidRPr="00207658">
        <w:rPr>
          <w:rFonts w:ascii="Georgia" w:hAnsi="Georgia"/>
          <w:b/>
          <w:bCs/>
          <w:sz w:val="28"/>
          <w:szCs w:val="28"/>
        </w:rPr>
        <w:t xml:space="preserve">1. Fremme uavhengig, banebrytende og langsiktig forskning </w:t>
      </w:r>
    </w:p>
    <w:p w14:paraId="3C40B482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>1.1</w:t>
      </w:r>
      <w:r w:rsidRPr="006C2131">
        <w:rPr>
          <w:rFonts w:ascii="Georgia" w:hAnsi="Georgia"/>
          <w:b/>
          <w:bCs/>
        </w:rPr>
        <w:tab/>
        <w:t>Fremme fremragende forskning</w:t>
      </w:r>
    </w:p>
    <w:p w14:paraId="1959BFD0" w14:textId="77777777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 xml:space="preserve">Videreutvikle og videreføre støtten til forskere på søknader og drift av nasjonale og internasjonale eksternfinansierte prosjekter </w:t>
      </w:r>
    </w:p>
    <w:p w14:paraId="232052AD" w14:textId="6FF41503" w:rsidR="006C2131" w:rsidRPr="0087185E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 xml:space="preserve">Samarbeide med fakultetet om å tydeliggjøre og forenkle </w:t>
      </w:r>
      <w:r w:rsidR="004E3830" w:rsidRPr="0087185E">
        <w:rPr>
          <w:rFonts w:ascii="Georgia" w:hAnsi="Georgia"/>
        </w:rPr>
        <w:t>budsjett</w:t>
      </w:r>
      <w:r w:rsidRPr="0087185E">
        <w:rPr>
          <w:rFonts w:ascii="Georgia" w:hAnsi="Georgia"/>
        </w:rPr>
        <w:t>prosessen for eksterne søknader</w:t>
      </w:r>
    </w:p>
    <w:p w14:paraId="2A106E99" w14:textId="77777777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Etablere minst to nye eksternt finansierte forskningsprosjekter hvert år</w:t>
      </w:r>
    </w:p>
    <w:p w14:paraId="536F9C74" w14:textId="77777777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 xml:space="preserve">Gjennomføre statusmøter hvert år med alle prosjektledere </w:t>
      </w:r>
    </w:p>
    <w:p w14:paraId="7BD1E2CE" w14:textId="77777777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Opprettholde internasjonalt forskningssamarbeid</w:t>
      </w:r>
    </w:p>
    <w:p w14:paraId="3DF702C8" w14:textId="075B7107" w:rsidR="006C2131" w:rsidRPr="0087185E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 xml:space="preserve">Videreføre samarbeidet mellom </w:t>
      </w:r>
      <w:r w:rsidR="004E3830" w:rsidRPr="0087185E">
        <w:rPr>
          <w:rFonts w:ascii="Georgia" w:hAnsi="Georgia"/>
        </w:rPr>
        <w:t>vitenskapelige og administrative ansatte v</w:t>
      </w:r>
      <w:r w:rsidRPr="0087185E">
        <w:rPr>
          <w:rFonts w:ascii="Georgia" w:hAnsi="Georgia"/>
        </w:rPr>
        <w:t xml:space="preserve">ed </w:t>
      </w:r>
      <w:r w:rsidR="004E3830" w:rsidRPr="0087185E">
        <w:rPr>
          <w:rFonts w:ascii="Georgia" w:hAnsi="Georgia"/>
        </w:rPr>
        <w:t>utvikling og gjennomføring av forskningsprosjekter</w:t>
      </w:r>
    </w:p>
    <w:p w14:paraId="52D51D62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 xml:space="preserve">1.2 Vurdering av strategiske forskningsområder </w:t>
      </w:r>
    </w:p>
    <w:p w14:paraId="54D50D0B" w14:textId="77777777" w:rsidR="006C2131" w:rsidRPr="006C2131" w:rsidRDefault="006C2131" w:rsidP="006C2131">
      <w:pPr>
        <w:pStyle w:val="Listeavsnitt"/>
        <w:numPr>
          <w:ilvl w:val="0"/>
          <w:numId w:val="11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Oppmuntre og legge til rette for deltakelse i livsvitenskapsprosjekter og tverrfaglige samarbeid</w:t>
      </w:r>
    </w:p>
    <w:p w14:paraId="0C62540A" w14:textId="77777777" w:rsidR="006C2131" w:rsidRPr="006C2131" w:rsidRDefault="006C2131" w:rsidP="006C2131">
      <w:pPr>
        <w:pStyle w:val="Listeavsnitt"/>
        <w:numPr>
          <w:ilvl w:val="0"/>
          <w:numId w:val="11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Tilrettelegge for søknader til innovasjonsprosjekter</w:t>
      </w:r>
    </w:p>
    <w:p w14:paraId="333EAC78" w14:textId="77777777" w:rsidR="006C2131" w:rsidRPr="006C2131" w:rsidRDefault="006C2131" w:rsidP="006C2131">
      <w:pPr>
        <w:pStyle w:val="Listeavsnitt"/>
        <w:numPr>
          <w:ilvl w:val="0"/>
          <w:numId w:val="11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Være en aktiv bidragsyter i prosjekter med partnere i sektoren</w:t>
      </w:r>
    </w:p>
    <w:p w14:paraId="4532ED36" w14:textId="77777777" w:rsid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>1.3 Etablering av nye forskergrupper</w:t>
      </w:r>
    </w:p>
    <w:p w14:paraId="68759C2C" w14:textId="35741C26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 xml:space="preserve">Støtte oppstartsfasen av </w:t>
      </w:r>
      <w:r>
        <w:rPr>
          <w:rFonts w:ascii="Georgia" w:hAnsi="Georgia"/>
        </w:rPr>
        <w:t xml:space="preserve">de nye </w:t>
      </w:r>
      <w:r w:rsidRPr="006C2131">
        <w:rPr>
          <w:rFonts w:ascii="Georgia" w:hAnsi="Georgia"/>
        </w:rPr>
        <w:t>forskergruppene og avklare gruppenes viktige rolle i arbeidet å etablere ny aktivitet</w:t>
      </w:r>
    </w:p>
    <w:p w14:paraId="4FE4EB9F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 xml:space="preserve">1.4 Styrke forskerutdanningen </w:t>
      </w:r>
    </w:p>
    <w:p w14:paraId="1C3015BF" w14:textId="77777777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 xml:space="preserve">Følge opp eventuelle nye tiltak fra fakultetet </w:t>
      </w:r>
    </w:p>
    <w:p w14:paraId="7BBEF1D6" w14:textId="77777777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Revidere bidrag til porteføljen av PhD-kurs</w:t>
      </w:r>
    </w:p>
    <w:p w14:paraId="67509A72" w14:textId="77777777" w:rsidR="006C2131" w:rsidRPr="006C2131" w:rsidRDefault="006C2131" w:rsidP="006C2131">
      <w:pPr>
        <w:pStyle w:val="Listeavsnitt"/>
        <w:numPr>
          <w:ilvl w:val="0"/>
          <w:numId w:val="15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lastRenderedPageBreak/>
        <w:t>Rekruttere nye PhD-kandidater på to faste oppstartdatoer i året, for å bidra til å skape kullfølelse</w:t>
      </w:r>
    </w:p>
    <w:p w14:paraId="718A114F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 xml:space="preserve">1.5 Karriereutvikling for forskere i tidlig karrierefase </w:t>
      </w:r>
    </w:p>
    <w:p w14:paraId="58C7040D" w14:textId="77777777" w:rsidR="006C2131" w:rsidRPr="006C2131" w:rsidRDefault="006C2131" w:rsidP="006C2131">
      <w:pPr>
        <w:pStyle w:val="Listeavsnitt"/>
        <w:numPr>
          <w:ilvl w:val="0"/>
          <w:numId w:val="3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Tilby og gjennomføre kurs, seminarer og uformelle treff for stipendiater og postdoktorer</w:t>
      </w:r>
    </w:p>
    <w:p w14:paraId="65F34667" w14:textId="77777777" w:rsidR="006C2131" w:rsidRPr="006C2131" w:rsidRDefault="006C2131" w:rsidP="006C2131">
      <w:pPr>
        <w:pStyle w:val="Listeavsnitt"/>
        <w:numPr>
          <w:ilvl w:val="0"/>
          <w:numId w:val="3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Følge opp deltakere i karriereoppfølgingsprogram for yngre forskere</w:t>
      </w:r>
    </w:p>
    <w:p w14:paraId="40E0DBE6" w14:textId="77777777" w:rsidR="006C2131" w:rsidRPr="006C2131" w:rsidRDefault="006C2131" w:rsidP="006C2131">
      <w:pPr>
        <w:pStyle w:val="Listeavsnitt"/>
        <w:numPr>
          <w:ilvl w:val="0"/>
          <w:numId w:val="3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Gjennomføre karrieresamtaler med alle postdoktorer - inkludert tilbud om mentor</w:t>
      </w:r>
    </w:p>
    <w:p w14:paraId="0D60D169" w14:textId="77777777" w:rsidR="006C2131" w:rsidRPr="0087185E" w:rsidRDefault="006C2131" w:rsidP="006C2131">
      <w:pPr>
        <w:pStyle w:val="Listeavsnitt"/>
        <w:numPr>
          <w:ilvl w:val="0"/>
          <w:numId w:val="3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>Gjennomføre årlige samtaler om stipendiaters karriereutvikling</w:t>
      </w:r>
    </w:p>
    <w:p w14:paraId="564E6E3A" w14:textId="4F3FF821" w:rsidR="006C2131" w:rsidRPr="0087185E" w:rsidRDefault="006C2131" w:rsidP="006C2131">
      <w:pPr>
        <w:pStyle w:val="Listeavsnitt"/>
        <w:numPr>
          <w:ilvl w:val="0"/>
          <w:numId w:val="3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>Legge til rette for at våre PhD-kandidater får erfaring med masterveiledning og sensur</w:t>
      </w:r>
    </w:p>
    <w:p w14:paraId="19E7930B" w14:textId="09313C58" w:rsidR="006C2131" w:rsidRPr="006C2131" w:rsidRDefault="006C2131" w:rsidP="006C2131">
      <w:pPr>
        <w:pStyle w:val="Listeavsnitt"/>
        <w:numPr>
          <w:ilvl w:val="0"/>
          <w:numId w:val="3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>Støtte fakultetets arbeid med undervisnings</w:t>
      </w:r>
      <w:r w:rsidR="004E3830" w:rsidRPr="0087185E">
        <w:rPr>
          <w:rFonts w:ascii="Georgia" w:hAnsi="Georgia"/>
        </w:rPr>
        <w:t>- og veilednings</w:t>
      </w:r>
      <w:r w:rsidRPr="0087185E">
        <w:rPr>
          <w:rFonts w:ascii="Georgia" w:hAnsi="Georgia"/>
        </w:rPr>
        <w:t>kompetanse til personer</w:t>
      </w:r>
      <w:r w:rsidRPr="006C2131">
        <w:rPr>
          <w:rFonts w:ascii="Georgia" w:hAnsi="Georgia"/>
        </w:rPr>
        <w:t xml:space="preserve"> i rekrutteringsstillinger </w:t>
      </w:r>
    </w:p>
    <w:p w14:paraId="102BE25C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 xml:space="preserve">1.6 Bruk av digitale ressurser og KI i forskning </w:t>
      </w:r>
    </w:p>
    <w:p w14:paraId="7E979938" w14:textId="77777777" w:rsidR="006C2131" w:rsidRPr="006C2131" w:rsidRDefault="006C2131" w:rsidP="006C2131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Legge til rette for at vi tar i bruk KI på produktive måter i forskningen</w:t>
      </w:r>
    </w:p>
    <w:p w14:paraId="0AE758F5" w14:textId="77777777" w:rsidR="006C2131" w:rsidRDefault="006C2131" w:rsidP="006C2131">
      <w:pPr>
        <w:rPr>
          <w:rFonts w:ascii="Georgia" w:hAnsi="Georgia"/>
          <w:b/>
          <w:bCs/>
          <w:sz w:val="24"/>
          <w:szCs w:val="24"/>
        </w:rPr>
      </w:pPr>
    </w:p>
    <w:p w14:paraId="2085FA3D" w14:textId="038E733B" w:rsidR="006C2131" w:rsidRPr="00207658" w:rsidRDefault="006C2131" w:rsidP="006C2131">
      <w:pPr>
        <w:rPr>
          <w:rFonts w:ascii="Georgia" w:hAnsi="Georgia"/>
          <w:b/>
          <w:bCs/>
          <w:sz w:val="28"/>
          <w:szCs w:val="28"/>
        </w:rPr>
      </w:pPr>
      <w:r w:rsidRPr="00207658">
        <w:rPr>
          <w:rFonts w:ascii="Georgia" w:hAnsi="Georgia"/>
          <w:b/>
          <w:bCs/>
          <w:sz w:val="28"/>
          <w:szCs w:val="28"/>
        </w:rPr>
        <w:t xml:space="preserve">2. Utdanne studenter med kunnskap, evne og vilje til å skape en bedre verden </w:t>
      </w:r>
    </w:p>
    <w:p w14:paraId="2C3CBBCC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 xml:space="preserve">2.1 Tilby utdanning av høy kvalitet </w:t>
      </w:r>
    </w:p>
    <w:p w14:paraId="1A13E914" w14:textId="53BE34BB" w:rsidR="00B33AE2" w:rsidRPr="0087185E" w:rsidRDefault="006C2131" w:rsidP="007E56DB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 xml:space="preserve">Videreføre </w:t>
      </w:r>
      <w:r w:rsidR="00D15FD3" w:rsidRPr="0087185E">
        <w:rPr>
          <w:rFonts w:ascii="Georgia" w:hAnsi="Georgia"/>
        </w:rPr>
        <w:t xml:space="preserve">eksisterende </w:t>
      </w:r>
      <w:r w:rsidR="0FE11D63" w:rsidRPr="0087185E">
        <w:rPr>
          <w:rFonts w:ascii="Georgia" w:hAnsi="Georgia"/>
        </w:rPr>
        <w:t xml:space="preserve">aktivitet </w:t>
      </w:r>
      <w:r w:rsidR="00D15FD3" w:rsidRPr="0087185E">
        <w:rPr>
          <w:rFonts w:ascii="Georgia" w:hAnsi="Georgia"/>
        </w:rPr>
        <w:t xml:space="preserve">og legge til rette for nye </w:t>
      </w:r>
      <w:r w:rsidR="00E5512B" w:rsidRPr="0087185E">
        <w:rPr>
          <w:rFonts w:ascii="Georgia" w:hAnsi="Georgia"/>
        </w:rPr>
        <w:t>tiltak</w:t>
      </w:r>
      <w:r w:rsidRPr="0087185E">
        <w:rPr>
          <w:rFonts w:ascii="Georgia" w:hAnsi="Georgia"/>
        </w:rPr>
        <w:t xml:space="preserve"> </w:t>
      </w:r>
      <w:r w:rsidR="006905A1" w:rsidRPr="0087185E">
        <w:rPr>
          <w:rFonts w:ascii="Georgia" w:hAnsi="Georgia"/>
        </w:rPr>
        <w:t xml:space="preserve">som støtter utvikling av </w:t>
      </w:r>
      <w:r w:rsidR="00E5512B" w:rsidRPr="0087185E">
        <w:rPr>
          <w:rFonts w:ascii="Georgia" w:hAnsi="Georgia"/>
        </w:rPr>
        <w:t>undervisning</w:t>
      </w:r>
    </w:p>
    <w:p w14:paraId="3F5D84C1" w14:textId="300565CE" w:rsidR="003A1389" w:rsidRPr="0087185E" w:rsidRDefault="003A1389" w:rsidP="003A1389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>Videreføre samarbeidet mellom vitenskapelige og administrative ansatte ved utvikling og gjennomføring av studier</w:t>
      </w:r>
    </w:p>
    <w:p w14:paraId="00CB02A5" w14:textId="77777777" w:rsidR="006C2131" w:rsidRPr="006C2131" w:rsidRDefault="006C2131" w:rsidP="006C2131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Fortsette å legge til rette for masteroppgaver tilknyttet forskningsprosjekter</w:t>
      </w:r>
    </w:p>
    <w:p w14:paraId="07312E2A" w14:textId="77777777" w:rsidR="006C2131" w:rsidRPr="006C2131" w:rsidRDefault="006C2131" w:rsidP="006C2131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Legge til rette for at vi i større grad har interne veiledere på masteroppgaver</w:t>
      </w:r>
    </w:p>
    <w:p w14:paraId="04C4B9E9" w14:textId="77777777" w:rsidR="006C2131" w:rsidRPr="006C2131" w:rsidRDefault="006C2131" w:rsidP="006C2131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Fortsette å legge til rette for team som arbeidsform i undervisningsplanlegging</w:t>
      </w:r>
    </w:p>
    <w:p w14:paraId="0A1CC48D" w14:textId="77777777" w:rsidR="006C2131" w:rsidRPr="006C2131" w:rsidRDefault="006C2131" w:rsidP="006C2131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Vurdere og gjennomgå format og sensur på emner og masteroppgaver</w:t>
      </w:r>
    </w:p>
    <w:p w14:paraId="0CAD0717" w14:textId="77777777" w:rsidR="006C2131" w:rsidRPr="006C2131" w:rsidRDefault="006C2131" w:rsidP="006C2131">
      <w:pPr>
        <w:pStyle w:val="Listeavsnitt"/>
        <w:numPr>
          <w:ilvl w:val="0"/>
          <w:numId w:val="2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Utvikle og tilby et 60 studiepoengs tilbud i spesialpedagogikk som en del av lektorprogrammet ved UiO</w:t>
      </w:r>
    </w:p>
    <w:p w14:paraId="10E5064F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 xml:space="preserve">2.2 Rekruttering og gjennomføring av studieprogrammer </w:t>
      </w:r>
    </w:p>
    <w:p w14:paraId="3D2FAF8F" w14:textId="77777777" w:rsidR="006C2131" w:rsidRPr="006C2131" w:rsidRDefault="006C2131" w:rsidP="006C2131">
      <w:pPr>
        <w:pStyle w:val="Listeavsnitt"/>
        <w:numPr>
          <w:ilvl w:val="0"/>
          <w:numId w:val="10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 xml:space="preserve">Støtte og iverksette fakultetets arbeid med rekruttering og utforske nye rekrutteringsstrategier </w:t>
      </w:r>
    </w:p>
    <w:p w14:paraId="696ED6E4" w14:textId="77777777" w:rsidR="006C2131" w:rsidRPr="006C2131" w:rsidRDefault="006C2131" w:rsidP="006C2131">
      <w:pPr>
        <w:pStyle w:val="Listeavsnitt"/>
        <w:numPr>
          <w:ilvl w:val="0"/>
          <w:numId w:val="10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Evaluere reviderte studieprogrammer og gjøre nødvendige justeringer</w:t>
      </w:r>
    </w:p>
    <w:p w14:paraId="5C36CFC7" w14:textId="0C9B5EC0" w:rsidR="006C2131" w:rsidRPr="006C2131" w:rsidRDefault="00396D2F" w:rsidP="006C2131">
      <w:pPr>
        <w:pStyle w:val="Listeavsnitt"/>
        <w:numPr>
          <w:ilvl w:val="0"/>
          <w:numId w:val="10"/>
        </w:numPr>
        <w:spacing w:line="360" w:lineRule="auto"/>
        <w:rPr>
          <w:rFonts w:ascii="Georgia" w:hAnsi="Georgia"/>
        </w:rPr>
      </w:pPr>
      <w:r w:rsidRPr="7DDEFB45">
        <w:rPr>
          <w:rFonts w:ascii="Georgia" w:hAnsi="Georgia"/>
          <w:color w:val="000000" w:themeColor="text1"/>
        </w:rPr>
        <w:t>Gjennomføre</w:t>
      </w:r>
      <w:r w:rsidR="006C2131" w:rsidRPr="00396D2F">
        <w:rPr>
          <w:rFonts w:ascii="Georgia" w:hAnsi="Georgia"/>
          <w:color w:val="FF0000"/>
        </w:rPr>
        <w:t xml:space="preserve"> </w:t>
      </w:r>
      <w:r w:rsidR="006C2131" w:rsidRPr="006C2131">
        <w:rPr>
          <w:rFonts w:ascii="Georgia" w:hAnsi="Georgia"/>
        </w:rPr>
        <w:t>programevaluering av bachelor</w:t>
      </w:r>
    </w:p>
    <w:p w14:paraId="3DCDF529" w14:textId="39D86837" w:rsidR="006C2131" w:rsidRPr="006C2131" w:rsidRDefault="006C2131" w:rsidP="006C2131">
      <w:pPr>
        <w:pStyle w:val="Listeavsnitt"/>
        <w:numPr>
          <w:ilvl w:val="0"/>
          <w:numId w:val="10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Videreutvikle arbeidsplaner og undervisningsplanlegging</w:t>
      </w:r>
    </w:p>
    <w:p w14:paraId="0207F0B8" w14:textId="7AF3B740" w:rsidR="00E024BA" w:rsidRPr="0087185E" w:rsidRDefault="006C2131" w:rsidP="007E56DB">
      <w:pPr>
        <w:pStyle w:val="Listeavsnitt"/>
        <w:numPr>
          <w:ilvl w:val="0"/>
          <w:numId w:val="10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lastRenderedPageBreak/>
        <w:t xml:space="preserve">Legge til rette for </w:t>
      </w:r>
      <w:r w:rsidR="0094758A" w:rsidRPr="0087185E">
        <w:rPr>
          <w:rFonts w:ascii="Georgia" w:hAnsi="Georgia"/>
        </w:rPr>
        <w:t>begynnerstudentenes</w:t>
      </w:r>
      <w:r w:rsidRPr="0087185E">
        <w:rPr>
          <w:rFonts w:ascii="Georgia" w:hAnsi="Georgia"/>
        </w:rPr>
        <w:t xml:space="preserve"> tilknytning til studiestedet</w:t>
      </w:r>
    </w:p>
    <w:p w14:paraId="2C257DF1" w14:textId="4552515B" w:rsidR="006C2131" w:rsidRPr="00E024BA" w:rsidRDefault="006C2131" w:rsidP="00E024BA">
      <w:pPr>
        <w:spacing w:line="360" w:lineRule="auto"/>
        <w:rPr>
          <w:rFonts w:ascii="Georgia" w:hAnsi="Georgia"/>
          <w:b/>
          <w:bCs/>
        </w:rPr>
      </w:pPr>
      <w:r w:rsidRPr="00E024BA">
        <w:rPr>
          <w:rFonts w:ascii="Georgia" w:hAnsi="Georgia"/>
          <w:b/>
          <w:bCs/>
        </w:rPr>
        <w:t xml:space="preserve">2.3 Praksisopplæring og relevans i studiene </w:t>
      </w:r>
    </w:p>
    <w:p w14:paraId="355D55FA" w14:textId="77777777" w:rsidR="006C2131" w:rsidRPr="006C2131" w:rsidRDefault="006C2131" w:rsidP="006C2131">
      <w:pPr>
        <w:pStyle w:val="Listeavsnitt"/>
        <w:numPr>
          <w:ilvl w:val="0"/>
          <w:numId w:val="6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Kvalitetssikre og systematisere arbeidet med studentpraksis og praksisplasser</w:t>
      </w:r>
    </w:p>
    <w:p w14:paraId="58B81FFA" w14:textId="77777777" w:rsidR="006C2131" w:rsidRPr="006C2131" w:rsidRDefault="006C2131" w:rsidP="006C2131">
      <w:pPr>
        <w:pStyle w:val="Listeavsnitt"/>
        <w:numPr>
          <w:ilvl w:val="0"/>
          <w:numId w:val="6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 xml:space="preserve">Gjennomføre Sammen i praksis (SamPraks) på ISPs fagområder </w:t>
      </w:r>
    </w:p>
    <w:p w14:paraId="2AAF9097" w14:textId="77777777" w:rsidR="006C2131" w:rsidRPr="006C2131" w:rsidRDefault="006C2131" w:rsidP="006C2131">
      <w:pPr>
        <w:pStyle w:val="Listeavsnitt"/>
        <w:numPr>
          <w:ilvl w:val="0"/>
          <w:numId w:val="6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Videreføre Oslo SPeLL som arena for praksisopplæring, og vurdere hvordan Oslo SPeLL kan bli en ressurs i opplæringen for flere studenter</w:t>
      </w:r>
    </w:p>
    <w:p w14:paraId="2C4AB15F" w14:textId="77777777" w:rsidR="006C2131" w:rsidRPr="006C2131" w:rsidRDefault="006C2131" w:rsidP="006C2131">
      <w:pPr>
        <w:pStyle w:val="Listeavsnitt"/>
        <w:numPr>
          <w:ilvl w:val="0"/>
          <w:numId w:val="6"/>
        </w:numPr>
        <w:spacing w:line="360" w:lineRule="auto"/>
        <w:rPr>
          <w:rFonts w:ascii="Georgia" w:hAnsi="Georgia"/>
        </w:rPr>
      </w:pPr>
      <w:r w:rsidRPr="006C2131">
        <w:rPr>
          <w:rFonts w:ascii="Georgia" w:hAnsi="Georgia"/>
        </w:rPr>
        <w:t>Evaluere omfang og utbytte av praksis i våre programmer</w:t>
      </w:r>
    </w:p>
    <w:p w14:paraId="2FF25C8B" w14:textId="77777777" w:rsidR="006C2131" w:rsidRPr="006C2131" w:rsidRDefault="006C2131" w:rsidP="006C2131">
      <w:pPr>
        <w:rPr>
          <w:rFonts w:ascii="Georgia" w:hAnsi="Georgia"/>
          <w:b/>
          <w:bCs/>
        </w:rPr>
      </w:pPr>
      <w:r w:rsidRPr="006C2131">
        <w:rPr>
          <w:rFonts w:ascii="Georgia" w:hAnsi="Georgia"/>
          <w:b/>
          <w:bCs/>
        </w:rPr>
        <w:t xml:space="preserve">2.4 Internasjonalisering og utveksling i studieprogrammene </w:t>
      </w:r>
    </w:p>
    <w:p w14:paraId="7FD50D72" w14:textId="77777777" w:rsidR="006C2131" w:rsidRPr="00207658" w:rsidRDefault="006C2131" w:rsidP="00207658">
      <w:pPr>
        <w:pStyle w:val="Listeavsnitt"/>
        <w:numPr>
          <w:ilvl w:val="0"/>
          <w:numId w:val="9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Promotere eksisterende avtaler med studiesteder for utveksling</w:t>
      </w:r>
    </w:p>
    <w:p w14:paraId="2B71BD29" w14:textId="77777777" w:rsidR="006C2131" w:rsidRPr="00207658" w:rsidRDefault="006C2131" w:rsidP="00207658">
      <w:pPr>
        <w:pStyle w:val="Listeavsnitt"/>
        <w:numPr>
          <w:ilvl w:val="0"/>
          <w:numId w:val="9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 xml:space="preserve">Oppmuntre studenter til å velge utveksling </w:t>
      </w:r>
    </w:p>
    <w:p w14:paraId="4572935A" w14:textId="77777777" w:rsidR="006C2131" w:rsidRPr="00207658" w:rsidRDefault="006C2131" w:rsidP="00207658">
      <w:pPr>
        <w:pStyle w:val="Listeavsnitt"/>
        <w:numPr>
          <w:ilvl w:val="0"/>
          <w:numId w:val="9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Fortsette å tilby engelskspråklige enkeltemner på bachelor- og masternivå</w:t>
      </w:r>
    </w:p>
    <w:p w14:paraId="578BCC25" w14:textId="77777777" w:rsidR="006C2131" w:rsidRPr="00207658" w:rsidRDefault="006C2131" w:rsidP="00207658">
      <w:pPr>
        <w:pStyle w:val="Listeavsnitt"/>
        <w:numPr>
          <w:ilvl w:val="0"/>
          <w:numId w:val="9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Styrke samarbeid med Circle U og tilby ISP-emner til studenter ved partneruniversiteter</w:t>
      </w:r>
    </w:p>
    <w:p w14:paraId="29238939" w14:textId="77777777" w:rsidR="006C2131" w:rsidRPr="0087185E" w:rsidRDefault="006C2131" w:rsidP="00207658">
      <w:pPr>
        <w:pStyle w:val="Listeavsnitt"/>
        <w:numPr>
          <w:ilvl w:val="0"/>
          <w:numId w:val="9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>Følge opp endringer i studieprogrammene for å øke muligheten for studentutveksling</w:t>
      </w:r>
    </w:p>
    <w:p w14:paraId="5F070ED0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2.5 Bruk av digitale ressurser og KI i undervisning og vurdering </w:t>
      </w:r>
    </w:p>
    <w:p w14:paraId="2CD03780" w14:textId="77777777" w:rsidR="006C2131" w:rsidRPr="00207658" w:rsidRDefault="006C2131" w:rsidP="00207658">
      <w:pPr>
        <w:pStyle w:val="Listeavsnitt"/>
        <w:numPr>
          <w:ilvl w:val="0"/>
          <w:numId w:val="1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Oppfordre og legge til rette for at studenter og ansatte deltar på UB og UVs aktiviteter og tilegner seg ferdigheter om KI i læring og undervisning</w:t>
      </w:r>
    </w:p>
    <w:p w14:paraId="4AEDFF98" w14:textId="77777777" w:rsidR="006C2131" w:rsidRPr="00207658" w:rsidRDefault="006C2131" w:rsidP="00207658">
      <w:pPr>
        <w:pStyle w:val="Listeavsnitt"/>
        <w:numPr>
          <w:ilvl w:val="0"/>
          <w:numId w:val="1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Fortsette arbeidet med å tydeliggjøre god, akseptert og ansvarlig bruk av KI i studenters arbeid</w:t>
      </w:r>
    </w:p>
    <w:p w14:paraId="277338BF" w14:textId="77777777" w:rsidR="006C2131" w:rsidRPr="00207658" w:rsidRDefault="006C2131" w:rsidP="00207658">
      <w:pPr>
        <w:pStyle w:val="Listeavsnitt"/>
        <w:numPr>
          <w:ilvl w:val="0"/>
          <w:numId w:val="1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Følge opp anbefalinger fra det regjeringsoppnevnte Utvalget om kunstig intelligens i høyere utdanning</w:t>
      </w:r>
    </w:p>
    <w:p w14:paraId="02F2F948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2.6 Etter- og videreutdanningstilbud </w:t>
      </w:r>
    </w:p>
    <w:p w14:paraId="3E51DF4D" w14:textId="77777777" w:rsidR="006C2131" w:rsidRPr="00207658" w:rsidRDefault="006C2131" w:rsidP="00207658">
      <w:pPr>
        <w:pStyle w:val="Listeavsnitt"/>
        <w:numPr>
          <w:ilvl w:val="0"/>
          <w:numId w:val="4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Utvikle og tilby etter- og videreutdanningstilbud som er relevante, etterspurt og bærekraftige</w:t>
      </w:r>
    </w:p>
    <w:p w14:paraId="1E3CDABB" w14:textId="77777777" w:rsidR="00207658" w:rsidRDefault="00207658" w:rsidP="006C2131">
      <w:pPr>
        <w:rPr>
          <w:rFonts w:ascii="Georgia" w:hAnsi="Georgia"/>
          <w:b/>
          <w:bCs/>
          <w:sz w:val="24"/>
          <w:szCs w:val="24"/>
        </w:rPr>
      </w:pPr>
    </w:p>
    <w:p w14:paraId="57652CBF" w14:textId="5C680962" w:rsidR="006C2131" w:rsidRPr="00207658" w:rsidRDefault="00207658" w:rsidP="006C2131">
      <w:pPr>
        <w:rPr>
          <w:rFonts w:ascii="Georgia" w:hAnsi="Georgia"/>
          <w:b/>
          <w:bCs/>
          <w:sz w:val="28"/>
          <w:szCs w:val="28"/>
        </w:rPr>
      </w:pPr>
      <w:r w:rsidRPr="00207658">
        <w:rPr>
          <w:rFonts w:ascii="Georgia" w:hAnsi="Georgia"/>
          <w:b/>
          <w:bCs/>
          <w:sz w:val="28"/>
          <w:szCs w:val="28"/>
        </w:rPr>
        <w:t>3</w:t>
      </w:r>
      <w:r w:rsidR="006C2131" w:rsidRPr="00207658">
        <w:rPr>
          <w:rFonts w:ascii="Georgia" w:hAnsi="Georgia"/>
          <w:b/>
          <w:bCs/>
          <w:sz w:val="28"/>
          <w:szCs w:val="28"/>
        </w:rPr>
        <w:t xml:space="preserve">. Styrke dialogen med omverdenen og arbeide for at kunnskap tas i bruk </w:t>
      </w:r>
    </w:p>
    <w:p w14:paraId="46F94D5E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3.1 Tydelig profil nasjonalt og internasjonalt </w:t>
      </w:r>
    </w:p>
    <w:p w14:paraId="305F08D0" w14:textId="77777777" w:rsidR="006C2131" w:rsidRPr="00207658" w:rsidRDefault="006C2131" w:rsidP="00207658">
      <w:pPr>
        <w:pStyle w:val="Listeavsnitt"/>
        <w:numPr>
          <w:ilvl w:val="0"/>
          <w:numId w:val="4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Lede og videreutvikle Nasjonalt senter for spesialpedagogikk (SpedAims)</w:t>
      </w:r>
    </w:p>
    <w:p w14:paraId="48E1E3E3" w14:textId="77777777" w:rsidR="006C2131" w:rsidRPr="00207658" w:rsidRDefault="006C2131" w:rsidP="00207658">
      <w:pPr>
        <w:pStyle w:val="Listeavsnitt"/>
        <w:numPr>
          <w:ilvl w:val="0"/>
          <w:numId w:val="4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Videreutvikle dialogen med departementer, direktorater og andre offentlige aktører</w:t>
      </w:r>
    </w:p>
    <w:p w14:paraId="496775A1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3.2 Samarbeid og partnerskap med utdanningssektoren og arbeidslivet </w:t>
      </w:r>
    </w:p>
    <w:p w14:paraId="21188CDD" w14:textId="77777777" w:rsidR="006C2131" w:rsidRPr="00207658" w:rsidRDefault="006C2131" w:rsidP="00207658">
      <w:pPr>
        <w:pStyle w:val="Listeavsnitt"/>
        <w:numPr>
          <w:ilvl w:val="0"/>
          <w:numId w:val="14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Utforske muligheter for nye partnerskap og videreføre eksisterende partnerskap</w:t>
      </w:r>
    </w:p>
    <w:p w14:paraId="5923303E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lastRenderedPageBreak/>
        <w:t xml:space="preserve">3.3 Samfunnsinnovasjon innen forskning og utdanning </w:t>
      </w:r>
    </w:p>
    <w:p w14:paraId="0274A6A0" w14:textId="77777777" w:rsidR="006C2131" w:rsidRPr="00207658" w:rsidRDefault="006C2131" w:rsidP="00207658">
      <w:pPr>
        <w:pStyle w:val="Listeavsnitt"/>
        <w:numPr>
          <w:ilvl w:val="0"/>
          <w:numId w:val="14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Undersøke mulige veier i overgangen fra F&amp;U til drift for innovasjonsprosjekter</w:t>
      </w:r>
    </w:p>
    <w:p w14:paraId="5028F9E0" w14:textId="77777777" w:rsidR="006C2131" w:rsidRPr="00207658" w:rsidRDefault="006C2131" w:rsidP="00207658">
      <w:pPr>
        <w:pStyle w:val="Listeavsnitt"/>
        <w:numPr>
          <w:ilvl w:val="0"/>
          <w:numId w:val="14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Delta i partnerskapsprosjekter hvor man har spesifikk samfunnsinnovasjon som mål</w:t>
      </w:r>
    </w:p>
    <w:p w14:paraId="3C1225FA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3.4 Forsknings- og utdanningskommunikasjon </w:t>
      </w:r>
    </w:p>
    <w:p w14:paraId="1F47BD04" w14:textId="77777777" w:rsidR="006C2131" w:rsidRPr="00207658" w:rsidRDefault="006C2131" w:rsidP="00207658">
      <w:pPr>
        <w:pStyle w:val="Listeavsnitt"/>
        <w:numPr>
          <w:ilvl w:val="0"/>
          <w:numId w:val="7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Videreføre satsingen på forskningskommunikasjon</w:t>
      </w:r>
    </w:p>
    <w:p w14:paraId="1E2B0A16" w14:textId="77777777" w:rsidR="006C2131" w:rsidRPr="00207658" w:rsidRDefault="006C2131" w:rsidP="00207658">
      <w:pPr>
        <w:pStyle w:val="Listeavsnitt"/>
        <w:numPr>
          <w:ilvl w:val="0"/>
          <w:numId w:val="7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Inspirere vitenskapelige ansatte til å delta i samfunnsdebatten</w:t>
      </w:r>
    </w:p>
    <w:p w14:paraId="742EBA57" w14:textId="77777777" w:rsidR="006C2131" w:rsidRPr="00207658" w:rsidRDefault="006C2131" w:rsidP="00207658">
      <w:pPr>
        <w:pStyle w:val="Listeavsnitt"/>
        <w:numPr>
          <w:ilvl w:val="0"/>
          <w:numId w:val="7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Oppmuntre ansatte til å delta på formidlingskurs</w:t>
      </w:r>
    </w:p>
    <w:p w14:paraId="3FAF9F54" w14:textId="77777777" w:rsidR="006C2131" w:rsidRPr="00207658" w:rsidRDefault="006C2131" w:rsidP="00207658">
      <w:pPr>
        <w:pStyle w:val="Listeavsnitt"/>
        <w:numPr>
          <w:ilvl w:val="0"/>
          <w:numId w:val="7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Spre relevant forskningsbasert kunnskap til utdannings-, helse- og velferdssektoren</w:t>
      </w:r>
    </w:p>
    <w:p w14:paraId="2E263649" w14:textId="77777777" w:rsidR="00207658" w:rsidRDefault="00207658" w:rsidP="006C2131">
      <w:pPr>
        <w:rPr>
          <w:rFonts w:ascii="Georgia" w:hAnsi="Georgia"/>
          <w:b/>
          <w:bCs/>
          <w:sz w:val="24"/>
          <w:szCs w:val="24"/>
        </w:rPr>
      </w:pPr>
    </w:p>
    <w:p w14:paraId="0621E602" w14:textId="52A20EFF" w:rsidR="006C2131" w:rsidRPr="00207658" w:rsidRDefault="006C2131" w:rsidP="006C2131">
      <w:pPr>
        <w:rPr>
          <w:rFonts w:ascii="Georgia" w:hAnsi="Georgia"/>
          <w:b/>
          <w:bCs/>
          <w:sz w:val="28"/>
          <w:szCs w:val="28"/>
        </w:rPr>
      </w:pPr>
      <w:r w:rsidRPr="00207658">
        <w:rPr>
          <w:rFonts w:ascii="Georgia" w:hAnsi="Georgia"/>
          <w:b/>
          <w:bCs/>
          <w:sz w:val="28"/>
          <w:szCs w:val="28"/>
        </w:rPr>
        <w:t xml:space="preserve">4. Være en nyskapende organisasjon og et attraktivt arbeids- og studiested </w:t>
      </w:r>
    </w:p>
    <w:p w14:paraId="4DE2F671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4.1 Trygt og inkluderende arbeids- og læringsmiljø </w:t>
      </w:r>
    </w:p>
    <w:p w14:paraId="22B83C89" w14:textId="77777777" w:rsidR="006C2131" w:rsidRPr="00207658" w:rsidRDefault="006C2131" w:rsidP="00207658">
      <w:pPr>
        <w:pStyle w:val="Listeavsnitt"/>
        <w:numPr>
          <w:ilvl w:val="0"/>
          <w:numId w:val="5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Tilrettelegge for sosiale og faglige møtepunkter</w:t>
      </w:r>
    </w:p>
    <w:p w14:paraId="10F71616" w14:textId="77777777" w:rsidR="006C2131" w:rsidRPr="00207658" w:rsidRDefault="006C2131" w:rsidP="00207658">
      <w:pPr>
        <w:pStyle w:val="Listeavsnitt"/>
        <w:numPr>
          <w:ilvl w:val="0"/>
          <w:numId w:val="5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 xml:space="preserve">Sikre at SamPraks-administrasjonen blir godt etablert og </w:t>
      </w:r>
      <w:proofErr w:type="gramStart"/>
      <w:r w:rsidRPr="00207658">
        <w:rPr>
          <w:rFonts w:ascii="Georgia" w:hAnsi="Georgia"/>
        </w:rPr>
        <w:t>integrert</w:t>
      </w:r>
      <w:proofErr w:type="gramEnd"/>
      <w:r w:rsidRPr="00207658">
        <w:rPr>
          <w:rFonts w:ascii="Georgia" w:hAnsi="Georgia"/>
        </w:rPr>
        <w:t xml:space="preserve"> i arbeidsfellesskapet</w:t>
      </w:r>
    </w:p>
    <w:p w14:paraId="6DB50523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4.2 Rekruttering og karriereutvikling for ansatte </w:t>
      </w:r>
    </w:p>
    <w:p w14:paraId="5492F791" w14:textId="77777777" w:rsidR="006C2131" w:rsidRPr="00207658" w:rsidRDefault="006C2131" w:rsidP="00396D2F">
      <w:pPr>
        <w:pStyle w:val="Listeavsnitt"/>
        <w:numPr>
          <w:ilvl w:val="0"/>
          <w:numId w:val="12"/>
        </w:numPr>
        <w:spacing w:line="360" w:lineRule="auto"/>
        <w:ind w:left="714" w:hanging="357"/>
        <w:rPr>
          <w:rFonts w:ascii="Georgia" w:hAnsi="Georgia"/>
        </w:rPr>
      </w:pPr>
      <w:r w:rsidRPr="00207658">
        <w:rPr>
          <w:rFonts w:ascii="Georgia" w:hAnsi="Georgia"/>
        </w:rPr>
        <w:t xml:space="preserve">Legge til rette for relevant kompetanseutvikling blant alle ansattgrupper </w:t>
      </w:r>
    </w:p>
    <w:p w14:paraId="2530463A" w14:textId="77777777" w:rsidR="006C2131" w:rsidRPr="00207658" w:rsidRDefault="006C2131" w:rsidP="00396D2F">
      <w:pPr>
        <w:pStyle w:val="Listeavsnitt"/>
        <w:numPr>
          <w:ilvl w:val="0"/>
          <w:numId w:val="12"/>
        </w:numPr>
        <w:spacing w:line="360" w:lineRule="auto"/>
        <w:ind w:left="714" w:hanging="357"/>
        <w:rPr>
          <w:rFonts w:ascii="Georgia" w:hAnsi="Georgia"/>
        </w:rPr>
      </w:pPr>
      <w:r w:rsidRPr="00207658">
        <w:rPr>
          <w:rFonts w:ascii="Georgia" w:hAnsi="Georgia"/>
        </w:rPr>
        <w:t>Rekruttere og bevare nødvendig teknisk-administrativ kompetanse</w:t>
      </w:r>
    </w:p>
    <w:p w14:paraId="495B03B5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4.4 Etisk og ansvarlig bruk av KI og digitale ressurser </w:t>
      </w:r>
    </w:p>
    <w:p w14:paraId="43AA19E2" w14:textId="5CB4DE0F" w:rsidR="006C2131" w:rsidRPr="0087185E" w:rsidRDefault="006C2131" w:rsidP="00207658">
      <w:pPr>
        <w:pStyle w:val="Listeavsnitt"/>
        <w:numPr>
          <w:ilvl w:val="0"/>
          <w:numId w:val="13"/>
        </w:numPr>
        <w:spacing w:line="360" w:lineRule="auto"/>
        <w:rPr>
          <w:rFonts w:ascii="Georgia" w:hAnsi="Georgia"/>
        </w:rPr>
      </w:pPr>
      <w:r w:rsidRPr="0087185E">
        <w:rPr>
          <w:rFonts w:ascii="Georgia" w:hAnsi="Georgia"/>
        </w:rPr>
        <w:t xml:space="preserve">Oppmuntre ansatte til </w:t>
      </w:r>
      <w:r w:rsidR="00E73BCA" w:rsidRPr="0087185E">
        <w:rPr>
          <w:rFonts w:ascii="Georgia" w:hAnsi="Georgia"/>
        </w:rPr>
        <w:t xml:space="preserve">ansvarlig og etisk bruk av </w:t>
      </w:r>
      <w:r w:rsidRPr="0087185E">
        <w:rPr>
          <w:rFonts w:ascii="Georgia" w:hAnsi="Georgia"/>
        </w:rPr>
        <w:t xml:space="preserve">KI og </w:t>
      </w:r>
      <w:r w:rsidR="00E73BCA" w:rsidRPr="0087185E">
        <w:rPr>
          <w:rFonts w:ascii="Georgia" w:hAnsi="Georgia"/>
        </w:rPr>
        <w:t xml:space="preserve">andre </w:t>
      </w:r>
      <w:r w:rsidRPr="0087185E">
        <w:rPr>
          <w:rFonts w:ascii="Georgia" w:hAnsi="Georgia"/>
        </w:rPr>
        <w:t>digitale ressurser</w:t>
      </w:r>
      <w:r w:rsidR="00E73BCA" w:rsidRPr="0087185E">
        <w:rPr>
          <w:rFonts w:ascii="Georgia" w:hAnsi="Georgia"/>
        </w:rPr>
        <w:t xml:space="preserve"> på måter som bidrar positivt til kvalitet i forskning, utdanning og administrasjon</w:t>
      </w:r>
    </w:p>
    <w:p w14:paraId="481F16A9" w14:textId="77777777" w:rsidR="006C2131" w:rsidRPr="00207658" w:rsidRDefault="006C2131" w:rsidP="006C2131">
      <w:pPr>
        <w:rPr>
          <w:rFonts w:ascii="Georgia" w:hAnsi="Georgia"/>
          <w:b/>
          <w:bCs/>
        </w:rPr>
      </w:pPr>
      <w:r w:rsidRPr="00207658">
        <w:rPr>
          <w:rFonts w:ascii="Georgia" w:hAnsi="Georgia"/>
          <w:b/>
          <w:bCs/>
        </w:rPr>
        <w:t xml:space="preserve">4.5 Bærekraft ved UV </w:t>
      </w:r>
    </w:p>
    <w:p w14:paraId="6BB527C9" w14:textId="77777777" w:rsidR="006C2131" w:rsidRPr="00207658" w:rsidRDefault="006C2131" w:rsidP="00207658">
      <w:pPr>
        <w:pStyle w:val="Listeavsnitt"/>
        <w:numPr>
          <w:ilvl w:val="0"/>
          <w:numId w:val="13"/>
        </w:numPr>
        <w:spacing w:line="360" w:lineRule="auto"/>
        <w:rPr>
          <w:rFonts w:ascii="Georgia" w:hAnsi="Georgia"/>
        </w:rPr>
      </w:pPr>
      <w:r w:rsidRPr="00207658">
        <w:rPr>
          <w:rFonts w:ascii="Georgia" w:hAnsi="Georgia"/>
        </w:rPr>
        <w:t>Inspirere til økt bevissthet blant ansatte rundt reiseaktivitet og gjennomføring av egne arrangementer</w:t>
      </w:r>
    </w:p>
    <w:p w14:paraId="6B2EA5A5" w14:textId="30143187" w:rsidR="00752E21" w:rsidRPr="006C2131" w:rsidRDefault="00752E21">
      <w:pPr>
        <w:rPr>
          <w:rFonts w:ascii="Georgia" w:hAnsi="Georgia"/>
        </w:rPr>
      </w:pPr>
    </w:p>
    <w:sectPr w:rsidR="00752E21" w:rsidRPr="006C2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69B0"/>
    <w:multiLevelType w:val="hybridMultilevel"/>
    <w:tmpl w:val="9C8648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E2D8F"/>
    <w:multiLevelType w:val="hybridMultilevel"/>
    <w:tmpl w:val="FC70023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392969"/>
    <w:multiLevelType w:val="hybridMultilevel"/>
    <w:tmpl w:val="D902CB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4758F"/>
    <w:multiLevelType w:val="hybridMultilevel"/>
    <w:tmpl w:val="720EDF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E53AF"/>
    <w:multiLevelType w:val="hybridMultilevel"/>
    <w:tmpl w:val="350456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966A9"/>
    <w:multiLevelType w:val="multilevel"/>
    <w:tmpl w:val="546C1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EE113E"/>
    <w:multiLevelType w:val="hybridMultilevel"/>
    <w:tmpl w:val="4DA056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80C96"/>
    <w:multiLevelType w:val="hybridMultilevel"/>
    <w:tmpl w:val="762621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62D11"/>
    <w:multiLevelType w:val="hybridMultilevel"/>
    <w:tmpl w:val="2C180F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A1679"/>
    <w:multiLevelType w:val="hybridMultilevel"/>
    <w:tmpl w:val="B5028C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22B80"/>
    <w:multiLevelType w:val="hybridMultilevel"/>
    <w:tmpl w:val="283261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05DF4"/>
    <w:multiLevelType w:val="hybridMultilevel"/>
    <w:tmpl w:val="5BF086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E26BF"/>
    <w:multiLevelType w:val="hybridMultilevel"/>
    <w:tmpl w:val="C49C46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D23C6"/>
    <w:multiLevelType w:val="hybridMultilevel"/>
    <w:tmpl w:val="2604D0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5458B0"/>
    <w:multiLevelType w:val="hybridMultilevel"/>
    <w:tmpl w:val="86029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DF5964"/>
    <w:multiLevelType w:val="hybridMultilevel"/>
    <w:tmpl w:val="4EA22C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343681">
    <w:abstractNumId w:val="0"/>
  </w:num>
  <w:num w:numId="2" w16cid:durableId="1162041899">
    <w:abstractNumId w:val="12"/>
  </w:num>
  <w:num w:numId="3" w16cid:durableId="1239905696">
    <w:abstractNumId w:val="11"/>
  </w:num>
  <w:num w:numId="4" w16cid:durableId="1644506100">
    <w:abstractNumId w:val="14"/>
  </w:num>
  <w:num w:numId="5" w16cid:durableId="165555736">
    <w:abstractNumId w:val="15"/>
  </w:num>
  <w:num w:numId="6" w16cid:durableId="167597375">
    <w:abstractNumId w:val="2"/>
  </w:num>
  <w:num w:numId="7" w16cid:durableId="1678117689">
    <w:abstractNumId w:val="9"/>
  </w:num>
  <w:num w:numId="8" w16cid:durableId="1915629899">
    <w:abstractNumId w:val="5"/>
  </w:num>
  <w:num w:numId="9" w16cid:durableId="1975405176">
    <w:abstractNumId w:val="4"/>
  </w:num>
  <w:num w:numId="10" w16cid:durableId="2107730512">
    <w:abstractNumId w:val="10"/>
  </w:num>
  <w:num w:numId="11" w16cid:durableId="464350459">
    <w:abstractNumId w:val="6"/>
  </w:num>
  <w:num w:numId="12" w16cid:durableId="541208883">
    <w:abstractNumId w:val="8"/>
  </w:num>
  <w:num w:numId="13" w16cid:durableId="742067823">
    <w:abstractNumId w:val="13"/>
  </w:num>
  <w:num w:numId="14" w16cid:durableId="905990313">
    <w:abstractNumId w:val="3"/>
  </w:num>
  <w:num w:numId="15" w16cid:durableId="918171505">
    <w:abstractNumId w:val="7"/>
  </w:num>
  <w:num w:numId="16" w16cid:durableId="951518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12C"/>
    <w:rsid w:val="00006D19"/>
    <w:rsid w:val="000F3BDE"/>
    <w:rsid w:val="00207658"/>
    <w:rsid w:val="002A3D53"/>
    <w:rsid w:val="002D4A50"/>
    <w:rsid w:val="0030623A"/>
    <w:rsid w:val="00384B84"/>
    <w:rsid w:val="00396D2F"/>
    <w:rsid w:val="003A1389"/>
    <w:rsid w:val="003F5F00"/>
    <w:rsid w:val="00440D7F"/>
    <w:rsid w:val="00482D0C"/>
    <w:rsid w:val="004A705D"/>
    <w:rsid w:val="004E3830"/>
    <w:rsid w:val="005529E6"/>
    <w:rsid w:val="005B186F"/>
    <w:rsid w:val="00606902"/>
    <w:rsid w:val="0064514A"/>
    <w:rsid w:val="0065493C"/>
    <w:rsid w:val="006905A1"/>
    <w:rsid w:val="006C2131"/>
    <w:rsid w:val="00706916"/>
    <w:rsid w:val="00752E21"/>
    <w:rsid w:val="007D2705"/>
    <w:rsid w:val="007E56DB"/>
    <w:rsid w:val="007F3BCB"/>
    <w:rsid w:val="0087185E"/>
    <w:rsid w:val="00881C72"/>
    <w:rsid w:val="00890E8D"/>
    <w:rsid w:val="008B71B7"/>
    <w:rsid w:val="0094412C"/>
    <w:rsid w:val="0094758A"/>
    <w:rsid w:val="009F5A7D"/>
    <w:rsid w:val="00A405F9"/>
    <w:rsid w:val="00A53EE9"/>
    <w:rsid w:val="00B00958"/>
    <w:rsid w:val="00B23387"/>
    <w:rsid w:val="00B33AE2"/>
    <w:rsid w:val="00B45EB6"/>
    <w:rsid w:val="00B86D6E"/>
    <w:rsid w:val="00CA4C18"/>
    <w:rsid w:val="00D15FD3"/>
    <w:rsid w:val="00D710B7"/>
    <w:rsid w:val="00D904EE"/>
    <w:rsid w:val="00E024BA"/>
    <w:rsid w:val="00E5512B"/>
    <w:rsid w:val="00E73BCA"/>
    <w:rsid w:val="00EE792C"/>
    <w:rsid w:val="00FB209A"/>
    <w:rsid w:val="04171C58"/>
    <w:rsid w:val="0FAFC3A4"/>
    <w:rsid w:val="0FE11D63"/>
    <w:rsid w:val="1977DBA3"/>
    <w:rsid w:val="1C700ACA"/>
    <w:rsid w:val="2287E295"/>
    <w:rsid w:val="247A34B4"/>
    <w:rsid w:val="27E4C08E"/>
    <w:rsid w:val="2F308D18"/>
    <w:rsid w:val="3CF59DDD"/>
    <w:rsid w:val="41622C2B"/>
    <w:rsid w:val="44C2AD06"/>
    <w:rsid w:val="45C778F4"/>
    <w:rsid w:val="5F919C13"/>
    <w:rsid w:val="665DC85B"/>
    <w:rsid w:val="78B6C4D2"/>
    <w:rsid w:val="7DDEF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1A11"/>
  <w15:chartTrackingRefBased/>
  <w15:docId w15:val="{CE4BD79A-77D7-4A32-95F3-C6B9D828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44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44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44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4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4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4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4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4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4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4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44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44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4412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4412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4412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4412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4412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4412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44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4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4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4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44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4412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4412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4412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44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4412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4412C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C2131"/>
    <w:rPr>
      <w:color w:val="467886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E383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E383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E383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E383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E3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.uio.no/om/strategi/dokumenter/uv-arsplan-2025-2028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v.uio.no/isp/om/strategi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BFF53682639E469E041B9214818BDA" ma:contentTypeVersion="6" ma:contentTypeDescription="Opprett et nytt dokument." ma:contentTypeScope="" ma:versionID="8d79a46e9595f7b2b5aa0c131867796c">
  <xsd:schema xmlns:xsd="http://www.w3.org/2001/XMLSchema" xmlns:xs="http://www.w3.org/2001/XMLSchema" xmlns:p="http://schemas.microsoft.com/office/2006/metadata/properties" xmlns:ns2="43079ab6-f943-48b8-a309-09fc247090ee" xmlns:ns3="317d0759-dcee-4bdb-9697-36f074db50ca" targetNamespace="http://schemas.microsoft.com/office/2006/metadata/properties" ma:root="true" ma:fieldsID="a4ec2ab69e86a3a3a6e011ae6bc122f4" ns2:_="" ns3:_="">
    <xsd:import namespace="43079ab6-f943-48b8-a309-09fc247090ee"/>
    <xsd:import namespace="317d0759-dcee-4bdb-9697-36f074db5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79ab6-f943-48b8-a309-09fc24709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0759-dcee-4bdb-9697-36f074db5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156BB5-B2CF-4A54-BC1F-7ADC67A55B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4307E9-2247-4EBD-B23B-EC16C77A1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79ab6-f943-48b8-a309-09fc247090ee"/>
    <ds:schemaRef ds:uri="317d0759-dcee-4bdb-9697-36f074db5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156F25-CCDF-47D0-BA3D-DBE1858BAE8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1110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Else Marie Korsæth</dc:creator>
  <cp:keywords/>
  <dc:description/>
  <cp:lastModifiedBy>Else Marie Korsæth</cp:lastModifiedBy>
  <cp:revision>18</cp:revision>
  <dcterms:created xsi:type="dcterms:W3CDTF">2026-02-03T13:38:00Z</dcterms:created>
  <dcterms:modified xsi:type="dcterms:W3CDTF">2026-02-24T14:14:00Z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0x01010093BFF53682639E469E041B9214818BDA</vt:lpwstr>
  </property>
</Properties>
</file>